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AAFA63" w14:textId="77777777" w:rsidR="00B569F0" w:rsidRDefault="00B569F0" w:rsidP="00976E9C">
      <w:pPr>
        <w:jc w:val="center"/>
        <w:rPr>
          <w:rFonts w:eastAsia="Calibri,Bold"/>
          <w:bCs/>
          <w:kern w:val="0"/>
          <w:sz w:val="40"/>
          <w:szCs w:val="40"/>
        </w:rPr>
      </w:pPr>
      <w:r>
        <w:rPr>
          <w:rFonts w:eastAsia="Calibri,Bold"/>
          <w:bCs/>
          <w:kern w:val="0"/>
          <w:sz w:val="40"/>
          <w:szCs w:val="40"/>
        </w:rPr>
        <w:t>Report of</w:t>
      </w:r>
      <w:r w:rsidRPr="00A33BBF">
        <w:rPr>
          <w:rFonts w:eastAsia="Calibri,Bold"/>
          <w:bCs/>
          <w:kern w:val="0"/>
          <w:sz w:val="40"/>
          <w:szCs w:val="40"/>
        </w:rPr>
        <w:t xml:space="preserve"> Return License</w:t>
      </w:r>
    </w:p>
    <w:p w14:paraId="389F9B04" w14:textId="48D7D81A" w:rsidR="00B569F0" w:rsidRDefault="00B569F0" w:rsidP="00976E9C">
      <w:pPr>
        <w:autoSpaceDE w:val="0"/>
        <w:autoSpaceDN w:val="0"/>
        <w:adjustRightInd w:val="0"/>
        <w:jc w:val="left"/>
        <w:rPr>
          <w:rFonts w:eastAsia="Calibri,Bold"/>
          <w:bCs/>
          <w:kern w:val="0"/>
          <w:sz w:val="28"/>
          <w:szCs w:val="28"/>
        </w:rPr>
      </w:pPr>
      <w:r>
        <w:rPr>
          <w:rFonts w:eastAsia="Calibri,Bold"/>
          <w:bCs/>
          <w:kern w:val="0"/>
          <w:sz w:val="28"/>
          <w:szCs w:val="28"/>
        </w:rPr>
        <w:t>Country:</w:t>
      </w:r>
      <w:r w:rsidR="00835EFB">
        <w:rPr>
          <w:rFonts w:eastAsia="Calibri,Bold"/>
          <w:bCs/>
          <w:kern w:val="0"/>
          <w:sz w:val="28"/>
          <w:szCs w:val="28"/>
        </w:rPr>
        <w:tab/>
      </w:r>
    </w:p>
    <w:p w14:paraId="5E0AB3FB" w14:textId="0B9AB329" w:rsidR="00B569F0" w:rsidRPr="00561914" w:rsidRDefault="00B569F0" w:rsidP="00976E9C">
      <w:pPr>
        <w:autoSpaceDE w:val="0"/>
        <w:autoSpaceDN w:val="0"/>
        <w:adjustRightInd w:val="0"/>
        <w:jc w:val="left"/>
        <w:rPr>
          <w:rFonts w:eastAsia="Calibri,Bold"/>
          <w:kern w:val="0"/>
          <w:sz w:val="28"/>
          <w:szCs w:val="28"/>
        </w:rPr>
      </w:pPr>
      <w:r w:rsidRPr="00561914">
        <w:rPr>
          <w:rFonts w:eastAsia="Calibri,Bold"/>
          <w:bCs/>
          <w:kern w:val="0"/>
          <w:sz w:val="28"/>
          <w:szCs w:val="28"/>
        </w:rPr>
        <w:t xml:space="preserve">Company: </w:t>
      </w:r>
    </w:p>
    <w:p w14:paraId="5BA7819E" w14:textId="158432B9" w:rsidR="00B569F0" w:rsidRPr="00A33BBF" w:rsidRDefault="00B569F0" w:rsidP="00976E9C">
      <w:pPr>
        <w:autoSpaceDE w:val="0"/>
        <w:autoSpaceDN w:val="0"/>
        <w:adjustRightInd w:val="0"/>
        <w:jc w:val="left"/>
        <w:rPr>
          <w:rFonts w:eastAsia="Calibri,Bold"/>
          <w:kern w:val="0"/>
          <w:sz w:val="28"/>
          <w:szCs w:val="28"/>
        </w:rPr>
      </w:pPr>
      <w:r w:rsidRPr="00A33BBF">
        <w:rPr>
          <w:rFonts w:eastAsia="Calibri,Bold"/>
          <w:bCs/>
          <w:kern w:val="0"/>
          <w:sz w:val="28"/>
          <w:szCs w:val="28"/>
        </w:rPr>
        <w:t xml:space="preserve">Contact: </w:t>
      </w:r>
    </w:p>
    <w:p w14:paraId="442477A5" w14:textId="717D9748" w:rsidR="00B569F0" w:rsidRPr="00561914" w:rsidRDefault="00B569F0" w:rsidP="003567E5">
      <w:pPr>
        <w:spacing w:after="20"/>
        <w:rPr>
          <w:lang w:val="pt-BR"/>
        </w:rPr>
      </w:pPr>
      <w:r w:rsidRPr="00561914">
        <w:rPr>
          <w:rFonts w:eastAsia="Calibri,Bold"/>
          <w:bCs/>
          <w:kern w:val="0"/>
          <w:sz w:val="28"/>
          <w:szCs w:val="28"/>
          <w:lang w:val="pt-BR"/>
        </w:rPr>
        <w:t>E-mail:</w:t>
      </w:r>
      <w:r w:rsidR="00287605" w:rsidRPr="00561914">
        <w:rPr>
          <w:lang w:val="pt-BR"/>
        </w:rPr>
        <w:t xml:space="preserve"> </w:t>
      </w:r>
    </w:p>
    <w:p w14:paraId="460EC856" w14:textId="124CA8C6" w:rsidR="00B569F0" w:rsidRPr="00A33BBF" w:rsidRDefault="00B569F0" w:rsidP="00976E9C">
      <w:pPr>
        <w:autoSpaceDE w:val="0"/>
        <w:autoSpaceDN w:val="0"/>
        <w:adjustRightInd w:val="0"/>
        <w:jc w:val="left"/>
        <w:rPr>
          <w:rFonts w:eastAsia="Calibri,Bold"/>
          <w:kern w:val="0"/>
          <w:sz w:val="28"/>
          <w:szCs w:val="28"/>
        </w:rPr>
      </w:pPr>
      <w:r w:rsidRPr="00A33BBF">
        <w:rPr>
          <w:rFonts w:eastAsia="Calibri,Bold"/>
          <w:bCs/>
          <w:kern w:val="0"/>
          <w:sz w:val="28"/>
          <w:szCs w:val="28"/>
        </w:rPr>
        <w:t>Position:</w:t>
      </w:r>
      <w:r w:rsidR="00281026">
        <w:rPr>
          <w:rFonts w:eastAsia="Calibri,Bold"/>
          <w:bCs/>
          <w:kern w:val="0"/>
          <w:sz w:val="28"/>
          <w:szCs w:val="28"/>
        </w:rPr>
        <w:t xml:space="preserve"> </w:t>
      </w:r>
    </w:p>
    <w:p w14:paraId="40286B73" w14:textId="1B8A3DBB" w:rsidR="00B569F0" w:rsidRDefault="00B569F0" w:rsidP="00976E9C">
      <w:pPr>
        <w:autoSpaceDE w:val="0"/>
        <w:autoSpaceDN w:val="0"/>
        <w:adjustRightInd w:val="0"/>
        <w:jc w:val="left"/>
        <w:rPr>
          <w:rFonts w:eastAsia="Calibri,Bold"/>
          <w:bCs/>
          <w:kern w:val="0"/>
          <w:sz w:val="28"/>
          <w:szCs w:val="28"/>
        </w:rPr>
      </w:pPr>
      <w:r>
        <w:rPr>
          <w:rFonts w:eastAsia="Calibri,Bold"/>
          <w:bCs/>
          <w:kern w:val="0"/>
          <w:sz w:val="28"/>
          <w:szCs w:val="28"/>
        </w:rPr>
        <w:t>The r</w:t>
      </w:r>
      <w:r w:rsidRPr="00A33BBF">
        <w:rPr>
          <w:rFonts w:eastAsia="Calibri,Bold"/>
          <w:bCs/>
          <w:kern w:val="0"/>
          <w:sz w:val="28"/>
          <w:szCs w:val="28"/>
        </w:rPr>
        <w:t xml:space="preserve">eason </w:t>
      </w:r>
      <w:r>
        <w:rPr>
          <w:rFonts w:eastAsia="Calibri,Bold"/>
          <w:bCs/>
          <w:kern w:val="0"/>
          <w:sz w:val="28"/>
          <w:szCs w:val="28"/>
        </w:rPr>
        <w:t xml:space="preserve">why </w:t>
      </w:r>
      <w:r w:rsidRPr="00A33BBF">
        <w:rPr>
          <w:rFonts w:eastAsia="Calibri,Bold"/>
          <w:bCs/>
          <w:kern w:val="0"/>
          <w:sz w:val="28"/>
          <w:szCs w:val="28"/>
        </w:rPr>
        <w:t xml:space="preserve">can’t </w:t>
      </w:r>
      <w:r>
        <w:rPr>
          <w:rFonts w:eastAsia="Calibri,Bold"/>
          <w:bCs/>
          <w:kern w:val="0"/>
          <w:sz w:val="28"/>
          <w:szCs w:val="28"/>
        </w:rPr>
        <w:t>generate</w:t>
      </w:r>
      <w:r w:rsidRPr="00A33BBF">
        <w:rPr>
          <w:rFonts w:eastAsia="Calibri,Bold"/>
          <w:bCs/>
          <w:kern w:val="0"/>
          <w:sz w:val="28"/>
          <w:szCs w:val="28"/>
        </w:rPr>
        <w:t xml:space="preserve"> a return code/file:</w:t>
      </w:r>
    </w:p>
    <w:p w14:paraId="216EF212" w14:textId="38496CCA" w:rsidR="006267B7" w:rsidRDefault="006267B7" w:rsidP="00976E9C">
      <w:pPr>
        <w:autoSpaceDE w:val="0"/>
        <w:autoSpaceDN w:val="0"/>
        <w:adjustRightInd w:val="0"/>
        <w:jc w:val="left"/>
        <w:rPr>
          <w:rFonts w:eastAsia="Calibri,Bold"/>
          <w:bCs/>
          <w:kern w:val="0"/>
          <w:sz w:val="28"/>
          <w:szCs w:val="28"/>
        </w:rPr>
      </w:pPr>
    </w:p>
    <w:p w14:paraId="73DF4976" w14:textId="77777777" w:rsidR="006267B7" w:rsidRDefault="006267B7" w:rsidP="00976E9C">
      <w:pPr>
        <w:autoSpaceDE w:val="0"/>
        <w:autoSpaceDN w:val="0"/>
        <w:adjustRightInd w:val="0"/>
        <w:jc w:val="left"/>
        <w:rPr>
          <w:rFonts w:eastAsia="Calibri,Bold"/>
          <w:bCs/>
          <w:kern w:val="0"/>
          <w:sz w:val="28"/>
          <w:szCs w:val="28"/>
        </w:rPr>
      </w:pPr>
    </w:p>
    <w:p w14:paraId="79389411" w14:textId="77777777" w:rsidR="00070AC5" w:rsidRPr="00561914" w:rsidRDefault="00B569F0" w:rsidP="00070AC5">
      <w:pPr>
        <w:autoSpaceDE w:val="0"/>
        <w:autoSpaceDN w:val="0"/>
        <w:adjustRightInd w:val="0"/>
        <w:jc w:val="left"/>
        <w:rPr>
          <w:lang w:val="pt-BR"/>
        </w:rPr>
      </w:pPr>
      <w:r w:rsidRPr="00561914">
        <w:rPr>
          <w:rFonts w:eastAsia="Calibri,Bold"/>
          <w:bCs/>
          <w:kern w:val="0"/>
          <w:sz w:val="28"/>
          <w:szCs w:val="28"/>
          <w:lang w:val="pt-BR"/>
        </w:rPr>
        <w:t>Serial</w:t>
      </w:r>
      <w:r w:rsidR="00070AC5" w:rsidRPr="00561914">
        <w:rPr>
          <w:rFonts w:eastAsia="Calibri,Bold"/>
          <w:bCs/>
          <w:kern w:val="0"/>
          <w:sz w:val="28"/>
          <w:szCs w:val="28"/>
          <w:lang w:val="pt-BR"/>
        </w:rPr>
        <w:t xml:space="preserve"> </w:t>
      </w:r>
      <w:proofErr w:type="spellStart"/>
      <w:r w:rsidRPr="00561914">
        <w:rPr>
          <w:rFonts w:eastAsia="Calibri,Bold"/>
          <w:bCs/>
          <w:kern w:val="0"/>
          <w:sz w:val="28"/>
          <w:szCs w:val="28"/>
          <w:lang w:val="pt-BR"/>
        </w:rPr>
        <w:t>Number</w:t>
      </w:r>
      <w:proofErr w:type="spellEnd"/>
      <w:r w:rsidRPr="00561914">
        <w:rPr>
          <w:rFonts w:eastAsia="Calibri,Bold"/>
          <w:bCs/>
          <w:kern w:val="0"/>
          <w:sz w:val="28"/>
          <w:szCs w:val="28"/>
          <w:lang w:val="pt-BR"/>
        </w:rPr>
        <w:t>:</w:t>
      </w:r>
      <w:r w:rsidRPr="00561914">
        <w:rPr>
          <w:lang w:val="pt-BR"/>
        </w:rPr>
        <w:t xml:space="preserve"> </w:t>
      </w:r>
    </w:p>
    <w:p w14:paraId="7E16E70B" w14:textId="77777777" w:rsidR="00281026" w:rsidRDefault="00281026" w:rsidP="00976E9C">
      <w:pPr>
        <w:rPr>
          <w:rFonts w:eastAsia="Calibri,Bold"/>
          <w:bCs/>
          <w:kern w:val="0"/>
          <w:sz w:val="28"/>
          <w:szCs w:val="28"/>
        </w:rPr>
      </w:pPr>
    </w:p>
    <w:p w14:paraId="1A81CA49" w14:textId="1EB4185A" w:rsidR="00B569F0" w:rsidRDefault="00B569F0" w:rsidP="00976E9C">
      <w:pPr>
        <w:rPr>
          <w:rFonts w:eastAsia="Calibri,Bold"/>
          <w:bCs/>
          <w:kern w:val="0"/>
          <w:sz w:val="28"/>
          <w:szCs w:val="28"/>
        </w:rPr>
      </w:pPr>
      <w:r w:rsidRPr="00A33BBF">
        <w:rPr>
          <w:rFonts w:eastAsia="Calibri,Bold"/>
          <w:bCs/>
          <w:kern w:val="0"/>
          <w:sz w:val="28"/>
          <w:szCs w:val="28"/>
        </w:rPr>
        <w:t xml:space="preserve">Company </w:t>
      </w:r>
      <w:r>
        <w:rPr>
          <w:rFonts w:eastAsia="Calibri,Bold"/>
          <w:bCs/>
          <w:kern w:val="0"/>
          <w:sz w:val="28"/>
          <w:szCs w:val="28"/>
        </w:rPr>
        <w:t>Signature:</w:t>
      </w:r>
    </w:p>
    <w:p w14:paraId="003A0C5E" w14:textId="77777777" w:rsidR="00561914" w:rsidRDefault="00561914" w:rsidP="00976E9C">
      <w:pPr>
        <w:rPr>
          <w:noProof/>
          <w:color w:val="1F497D"/>
          <w:lang w:val="pt-BR" w:eastAsia="pt-BR"/>
        </w:rPr>
      </w:pPr>
    </w:p>
    <w:p w14:paraId="4DF92E51" w14:textId="77777777" w:rsidR="00B628FC" w:rsidRDefault="00B628FC" w:rsidP="00976E9C">
      <w:pPr>
        <w:rPr>
          <w:rFonts w:eastAsia="Calibri,Bold"/>
          <w:bCs/>
          <w:kern w:val="0"/>
          <w:sz w:val="28"/>
          <w:szCs w:val="28"/>
        </w:rPr>
      </w:pPr>
    </w:p>
    <w:p w14:paraId="6B72ADCB" w14:textId="77777777" w:rsidR="00B569F0" w:rsidRPr="00D95789" w:rsidRDefault="00B569F0" w:rsidP="00D95789">
      <w:pPr>
        <w:widowControl/>
        <w:jc w:val="left"/>
        <w:rPr>
          <w:rFonts w:eastAsia="Calibri,Bold"/>
          <w:bCs/>
          <w:kern w:val="0"/>
          <w:sz w:val="28"/>
          <w:szCs w:val="28"/>
        </w:rPr>
      </w:pPr>
    </w:p>
    <w:sectPr w:rsidR="00B569F0" w:rsidRPr="00D95789" w:rsidSect="00281026">
      <w:headerReference w:type="default" r:id="rId7"/>
      <w:footerReference w:type="default" r:id="rId8"/>
      <w:pgSz w:w="11906" w:h="16838"/>
      <w:pgMar w:top="1440" w:right="42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E9DD7" w14:textId="77777777" w:rsidR="00DA4D58" w:rsidRDefault="00DA4D58">
      <w:r>
        <w:separator/>
      </w:r>
    </w:p>
  </w:endnote>
  <w:endnote w:type="continuationSeparator" w:id="0">
    <w:p w14:paraId="462EAEE7" w14:textId="77777777" w:rsidR="00DA4D58" w:rsidRDefault="00D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2B7C" w14:textId="77777777" w:rsidR="00B569F0" w:rsidRDefault="00B569F0">
    <w:pPr>
      <w:framePr w:wrap="around" w:vAnchor="text" w:hAnchor="margin" w:xAlign="inside" w:yAlign="top"/>
      <w:ind w:right="360"/>
      <w:jc w:val="center"/>
    </w:pPr>
    <w:r>
      <w:rPr>
        <w:rFonts w:ascii="Georgia" w:hAnsi="Georgia"/>
        <w:color w:val="0000FF"/>
        <w:sz w:val="18"/>
      </w:rPr>
      <w:t xml:space="preserve">Block C, </w:t>
    </w:r>
    <w:proofErr w:type="spellStart"/>
    <w:smartTag w:uri="urn:schemas-microsoft-com:office:smarttags" w:element="PlaceName">
      <w:r>
        <w:rPr>
          <w:rFonts w:ascii="Georgia" w:hAnsi="Georgia"/>
          <w:color w:val="0000FF"/>
          <w:sz w:val="18"/>
        </w:rPr>
        <w:t>Beijing</w:t>
      </w:r>
      <w:smartTag w:uri="urn:schemas-microsoft-com:office:smarttags" w:element="PlaceName"/>
      <w:r>
        <w:rPr>
          <w:rFonts w:ascii="Georgia" w:hAnsi="Georgia"/>
          <w:color w:val="0000FF"/>
          <w:sz w:val="18"/>
        </w:rPr>
        <w:t>C</w:t>
      </w:r>
      <w:smartTag w:uri="Tencent" w:element="RTX">
        <w:r>
          <w:rPr>
            <w:rFonts w:ascii="Georgia" w:hAnsi="Georgia"/>
            <w:color w:val="0000FF"/>
            <w:sz w:val="18"/>
          </w:rPr>
          <w:t>hu</w:t>
        </w:r>
      </w:smartTag>
      <w:r>
        <w:rPr>
          <w:rFonts w:ascii="Georgia" w:hAnsi="Georgia"/>
          <w:color w:val="0000FF"/>
          <w:sz w:val="18"/>
        </w:rPr>
        <w:t>angye</w:t>
      </w:r>
      <w:smartTag w:uri="urn:schemas-microsoft-com:office:smarttags" w:element="PlaceType"/>
      <w:r>
        <w:rPr>
          <w:rFonts w:ascii="Georgia" w:hAnsi="Georgia"/>
          <w:color w:val="0000FF"/>
          <w:sz w:val="18"/>
        </w:rPr>
        <w:t>Tower</w:t>
      </w:r>
    </w:smartTag>
    <w:proofErr w:type="spellEnd"/>
    <w:r>
      <w:rPr>
        <w:rFonts w:ascii="Georgia" w:hAnsi="Georgia"/>
        <w:color w:val="0000FF"/>
        <w:sz w:val="18"/>
      </w:rPr>
      <w:t xml:space="preserve">, NO.11, </w:t>
    </w:r>
    <w:proofErr w:type="spellStart"/>
    <w:r>
      <w:rPr>
        <w:rFonts w:ascii="Georgia" w:hAnsi="Georgia"/>
        <w:color w:val="0000FF"/>
        <w:sz w:val="18"/>
      </w:rPr>
      <w:t>Anxiangbeili</w:t>
    </w:r>
    <w:proofErr w:type="spellEnd"/>
    <w:r>
      <w:rPr>
        <w:rFonts w:ascii="Georgia" w:hAnsi="Georgia"/>
        <w:color w:val="0000FF"/>
        <w:sz w:val="18"/>
      </w:rPr>
      <w:t xml:space="preserve">, Chaoyang District, </w:t>
    </w:r>
    <w:smartTag w:uri="urn:schemas-microsoft-com:office:smarttags" w:element="City">
      <w:r>
        <w:rPr>
          <w:rFonts w:ascii="Georgia" w:hAnsi="Georgia"/>
          <w:color w:val="0000FF"/>
          <w:sz w:val="18"/>
        </w:rPr>
        <w:t>Beijing</w:t>
      </w:r>
    </w:smartTag>
    <w:r>
      <w:rPr>
        <w:rFonts w:ascii="Georgia" w:hAnsi="Georgia"/>
        <w:color w:val="0000FF"/>
        <w:sz w:val="18"/>
      </w:rPr>
      <w:t xml:space="preserve">, </w:t>
    </w:r>
    <w:smartTag w:uri="Tencent" w:element="RTX">
      <w:r>
        <w:rPr>
          <w:rFonts w:ascii="Georgia" w:hAnsi="Georgia"/>
          <w:color w:val="0000FF"/>
          <w:sz w:val="18"/>
        </w:rPr>
        <w:t>1001</w:t>
      </w:r>
    </w:smartTag>
    <w:r>
      <w:rPr>
        <w:rFonts w:ascii="Georgia" w:hAnsi="Georgia"/>
        <w:color w:val="0000FF"/>
        <w:sz w:val="18"/>
      </w:rPr>
      <w:t xml:space="preserve">01, </w:t>
    </w:r>
    <w:smartTag w:uri="urn:schemas-microsoft-com:office:smarttags" w:element="country-region">
      <w:smartTag w:uri="urn:schemas-microsoft-com:office:smarttags" w:element="place">
        <w:r>
          <w:rPr>
            <w:rFonts w:ascii="Georgia" w:hAnsi="Georgia"/>
            <w:color w:val="0000FF"/>
            <w:sz w:val="18"/>
          </w:rPr>
          <w:t>China</w:t>
        </w:r>
      </w:smartTag>
    </w:smartTag>
    <w:r>
      <w:rPr>
        <w:rFonts w:ascii="Georgia" w:hAnsi="Georgia"/>
        <w:color w:val="0000FF"/>
        <w:sz w:val="18"/>
      </w:rPr>
      <w:br/>
    </w:r>
    <w:r>
      <w:rPr>
        <w:rFonts w:ascii="Georgia" w:hAnsi="Georgia"/>
        <w:b/>
        <w:color w:val="0000FF"/>
        <w:sz w:val="18"/>
      </w:rPr>
      <w:t>Tel:</w:t>
    </w:r>
    <w:r>
      <w:rPr>
        <w:rFonts w:ascii="Georgia" w:hAnsi="Georgia"/>
        <w:color w:val="0000FF"/>
        <w:sz w:val="18"/>
      </w:rPr>
      <w:t>+86 10 6486</w:t>
    </w:r>
    <w:smartTag w:uri="Tencent" w:element="RTX">
      <w:r>
        <w:rPr>
          <w:rFonts w:ascii="Georgia" w:hAnsi="Georgia"/>
          <w:color w:val="0000FF"/>
          <w:sz w:val="18"/>
        </w:rPr>
        <w:t>1076</w:t>
      </w:r>
    </w:smartTag>
    <w:r>
      <w:rPr>
        <w:rFonts w:ascii="Georgia" w:hAnsi="Georgia"/>
        <w:b/>
        <w:color w:val="0000FF"/>
        <w:sz w:val="18"/>
      </w:rPr>
      <w:t>Fax:</w:t>
    </w:r>
    <w:r>
      <w:rPr>
        <w:rFonts w:ascii="Georgia" w:hAnsi="Georgia"/>
        <w:color w:val="0000FF"/>
        <w:sz w:val="18"/>
      </w:rPr>
      <w:t xml:space="preserve">+86 10 64861078  </w:t>
    </w:r>
    <w:r>
      <w:rPr>
        <w:rFonts w:ascii="Georgia" w:hAnsi="Georgia"/>
        <w:b/>
        <w:bCs/>
        <w:color w:val="0000FF"/>
        <w:sz w:val="18"/>
      </w:rPr>
      <w:t>http://en.gstarcad.com</w:t>
    </w:r>
    <w:r>
      <w:rPr>
        <w:color w:val="333333"/>
        <w:sz w:val="18"/>
      </w:rPr>
      <w:br/>
    </w:r>
  </w:p>
  <w:p w14:paraId="432A1AEC" w14:textId="77777777" w:rsidR="00B569F0" w:rsidRDefault="0064043D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48FDE1" wp14:editId="29406E4A">
              <wp:simplePos x="0" y="0"/>
              <wp:positionH relativeFrom="column">
                <wp:posOffset>46990</wp:posOffset>
              </wp:positionH>
              <wp:positionV relativeFrom="paragraph">
                <wp:posOffset>-127000</wp:posOffset>
              </wp:positionV>
              <wp:extent cx="5171440" cy="1270"/>
              <wp:effectExtent l="0" t="0" r="29210" b="368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144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42F8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-10pt" to="410.9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24134" w14:textId="77777777" w:rsidR="00DA4D58" w:rsidRDefault="00DA4D58">
      <w:r>
        <w:separator/>
      </w:r>
    </w:p>
  </w:footnote>
  <w:footnote w:type="continuationSeparator" w:id="0">
    <w:p w14:paraId="40934801" w14:textId="77777777" w:rsidR="00DA4D58" w:rsidRDefault="00DA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394AF" w14:textId="77777777" w:rsidR="00B569F0" w:rsidRDefault="0064043D">
    <w:pPr>
      <w:pStyle w:val="Cabealh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  <w:lang w:val="pt-BR" w:eastAsia="pt-BR"/>
      </w:rPr>
      <w:drawing>
        <wp:inline distT="0" distB="0" distL="0" distR="0" wp14:anchorId="54D05C50" wp14:editId="58725C3A">
          <wp:extent cx="5210175" cy="561975"/>
          <wp:effectExtent l="0" t="0" r="9525" b="9525"/>
          <wp:docPr id="13" name="图片 1" descr="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C9A"/>
    <w:multiLevelType w:val="hybridMultilevel"/>
    <w:tmpl w:val="30FCA724"/>
    <w:lvl w:ilvl="0" w:tplc="18F6D4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1F3803"/>
    <w:multiLevelType w:val="hybridMultilevel"/>
    <w:tmpl w:val="DC4E2C74"/>
    <w:lvl w:ilvl="0" w:tplc="3CCE3C40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3536A8"/>
    <w:multiLevelType w:val="hybridMultilevel"/>
    <w:tmpl w:val="6B4CBD7E"/>
    <w:lvl w:ilvl="0" w:tplc="C0E0021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00D7F20"/>
    <w:multiLevelType w:val="hybridMultilevel"/>
    <w:tmpl w:val="57F8397E"/>
    <w:lvl w:ilvl="0" w:tplc="596E6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" w15:restartNumberingAfterBreak="0">
    <w:nsid w:val="10443E0E"/>
    <w:multiLevelType w:val="hybridMultilevel"/>
    <w:tmpl w:val="FD9CE7B4"/>
    <w:lvl w:ilvl="0" w:tplc="501A5C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 w15:restartNumberingAfterBreak="0">
    <w:nsid w:val="18536F87"/>
    <w:multiLevelType w:val="hybridMultilevel"/>
    <w:tmpl w:val="64046D58"/>
    <w:lvl w:ilvl="0" w:tplc="93582F9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  <w:rPr>
        <w:rFonts w:cs="Times New Roman"/>
      </w:rPr>
    </w:lvl>
  </w:abstractNum>
  <w:abstractNum w:abstractNumId="6" w15:restartNumberingAfterBreak="0">
    <w:nsid w:val="29F304C3"/>
    <w:multiLevelType w:val="hybridMultilevel"/>
    <w:tmpl w:val="8A542764"/>
    <w:lvl w:ilvl="0" w:tplc="AAFAC2B0">
      <w:start w:val="1"/>
      <w:numFmt w:val="upperLetter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2C586E32"/>
    <w:multiLevelType w:val="hybridMultilevel"/>
    <w:tmpl w:val="092C5AB2"/>
    <w:lvl w:ilvl="0" w:tplc="561A7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33398F"/>
    <w:multiLevelType w:val="hybridMultilevel"/>
    <w:tmpl w:val="3A7E7986"/>
    <w:lvl w:ilvl="0" w:tplc="56485AA0">
      <w:numFmt w:val="bullet"/>
      <w:lvlText w:val="-"/>
      <w:lvlJc w:val="left"/>
      <w:pPr>
        <w:ind w:left="360" w:hanging="360"/>
      </w:pPr>
      <w:rPr>
        <w:rFonts w:ascii="NSimSun" w:eastAsia="NSimSun" w:hAnsi="N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EE46EF"/>
    <w:multiLevelType w:val="hybridMultilevel"/>
    <w:tmpl w:val="A7B081F4"/>
    <w:lvl w:ilvl="0" w:tplc="793C69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130050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4042BDB"/>
    <w:multiLevelType w:val="hybridMultilevel"/>
    <w:tmpl w:val="5B08CB66"/>
    <w:lvl w:ilvl="0" w:tplc="661222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1" w15:restartNumberingAfterBreak="0">
    <w:nsid w:val="398A1730"/>
    <w:multiLevelType w:val="hybridMultilevel"/>
    <w:tmpl w:val="6FCC746C"/>
    <w:lvl w:ilvl="0" w:tplc="A84AC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54EA85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3DF611B"/>
    <w:multiLevelType w:val="hybridMultilevel"/>
    <w:tmpl w:val="97A62134"/>
    <w:lvl w:ilvl="0" w:tplc="D66C6D9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E2234D"/>
    <w:multiLevelType w:val="hybridMultilevel"/>
    <w:tmpl w:val="565C5FD8"/>
    <w:lvl w:ilvl="0" w:tplc="6B8674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551C5822"/>
    <w:multiLevelType w:val="hybridMultilevel"/>
    <w:tmpl w:val="FC5C20B4"/>
    <w:lvl w:ilvl="0" w:tplc="5CD602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6E4414C"/>
    <w:multiLevelType w:val="hybridMultilevel"/>
    <w:tmpl w:val="C194DBEC"/>
    <w:lvl w:ilvl="0" w:tplc="276A88C8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A3B4D77"/>
    <w:multiLevelType w:val="hybridMultilevel"/>
    <w:tmpl w:val="09C63B66"/>
    <w:lvl w:ilvl="0" w:tplc="83C8EF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3FA1C00"/>
    <w:multiLevelType w:val="hybridMultilevel"/>
    <w:tmpl w:val="77D21D6E"/>
    <w:lvl w:ilvl="0" w:tplc="D422B8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</w:num>
  <w:num w:numId="5">
    <w:abstractNumId w:val="17"/>
  </w:num>
  <w:num w:numId="6">
    <w:abstractNumId w:val="7"/>
  </w:num>
  <w:num w:numId="7">
    <w:abstractNumId w:val="14"/>
  </w:num>
  <w:num w:numId="8">
    <w:abstractNumId w:val="16"/>
  </w:num>
  <w:num w:numId="9">
    <w:abstractNumId w:val="5"/>
  </w:num>
  <w:num w:numId="10">
    <w:abstractNumId w:val="15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2D7"/>
    <w:rsid w:val="000053A4"/>
    <w:rsid w:val="000618BE"/>
    <w:rsid w:val="0006352B"/>
    <w:rsid w:val="00064FEA"/>
    <w:rsid w:val="00070AC5"/>
    <w:rsid w:val="00080E69"/>
    <w:rsid w:val="0008355C"/>
    <w:rsid w:val="00093160"/>
    <w:rsid w:val="00096360"/>
    <w:rsid w:val="000A2832"/>
    <w:rsid w:val="000D0AFE"/>
    <w:rsid w:val="000D2AA6"/>
    <w:rsid w:val="000E0C92"/>
    <w:rsid w:val="00120B0B"/>
    <w:rsid w:val="0013037C"/>
    <w:rsid w:val="00146355"/>
    <w:rsid w:val="00154C60"/>
    <w:rsid w:val="00160C08"/>
    <w:rsid w:val="00171A78"/>
    <w:rsid w:val="00172A27"/>
    <w:rsid w:val="00193B0C"/>
    <w:rsid w:val="001B7758"/>
    <w:rsid w:val="001D4586"/>
    <w:rsid w:val="001D6ACF"/>
    <w:rsid w:val="00205036"/>
    <w:rsid w:val="002111FD"/>
    <w:rsid w:val="00212C56"/>
    <w:rsid w:val="00220977"/>
    <w:rsid w:val="00237426"/>
    <w:rsid w:val="002473D7"/>
    <w:rsid w:val="00260693"/>
    <w:rsid w:val="00270479"/>
    <w:rsid w:val="00276EEA"/>
    <w:rsid w:val="00281026"/>
    <w:rsid w:val="00281808"/>
    <w:rsid w:val="00287605"/>
    <w:rsid w:val="00287818"/>
    <w:rsid w:val="002908C6"/>
    <w:rsid w:val="002921AE"/>
    <w:rsid w:val="002927C6"/>
    <w:rsid w:val="002D0154"/>
    <w:rsid w:val="002D3AA3"/>
    <w:rsid w:val="002E1B0A"/>
    <w:rsid w:val="00303F60"/>
    <w:rsid w:val="003136EF"/>
    <w:rsid w:val="003158FF"/>
    <w:rsid w:val="00352B2D"/>
    <w:rsid w:val="003567E5"/>
    <w:rsid w:val="00386D99"/>
    <w:rsid w:val="00396593"/>
    <w:rsid w:val="003E3D5F"/>
    <w:rsid w:val="004036AC"/>
    <w:rsid w:val="00410818"/>
    <w:rsid w:val="00444D45"/>
    <w:rsid w:val="00444F55"/>
    <w:rsid w:val="004755F9"/>
    <w:rsid w:val="004A2F0B"/>
    <w:rsid w:val="004B196B"/>
    <w:rsid w:val="004E03DA"/>
    <w:rsid w:val="004E50C8"/>
    <w:rsid w:val="004F391B"/>
    <w:rsid w:val="004F7AAB"/>
    <w:rsid w:val="00513E9B"/>
    <w:rsid w:val="005336A0"/>
    <w:rsid w:val="00534028"/>
    <w:rsid w:val="00541EAB"/>
    <w:rsid w:val="00561914"/>
    <w:rsid w:val="005736C6"/>
    <w:rsid w:val="005802B7"/>
    <w:rsid w:val="0058683C"/>
    <w:rsid w:val="005925C0"/>
    <w:rsid w:val="005A2CBA"/>
    <w:rsid w:val="005A55C0"/>
    <w:rsid w:val="005B59B1"/>
    <w:rsid w:val="005C37D3"/>
    <w:rsid w:val="005F354B"/>
    <w:rsid w:val="006023EE"/>
    <w:rsid w:val="00611AA0"/>
    <w:rsid w:val="006267B7"/>
    <w:rsid w:val="00633135"/>
    <w:rsid w:val="0064043D"/>
    <w:rsid w:val="006412E7"/>
    <w:rsid w:val="00654785"/>
    <w:rsid w:val="006A4E45"/>
    <w:rsid w:val="006B06EE"/>
    <w:rsid w:val="006C5E23"/>
    <w:rsid w:val="00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F5F16"/>
    <w:rsid w:val="008000CF"/>
    <w:rsid w:val="00835EFB"/>
    <w:rsid w:val="0083682F"/>
    <w:rsid w:val="00850ACB"/>
    <w:rsid w:val="0085337F"/>
    <w:rsid w:val="0086697E"/>
    <w:rsid w:val="008732D8"/>
    <w:rsid w:val="00886084"/>
    <w:rsid w:val="008A66B2"/>
    <w:rsid w:val="008A761C"/>
    <w:rsid w:val="008E52DA"/>
    <w:rsid w:val="008F2E45"/>
    <w:rsid w:val="00911100"/>
    <w:rsid w:val="0096294A"/>
    <w:rsid w:val="009651EA"/>
    <w:rsid w:val="00965491"/>
    <w:rsid w:val="00975F1F"/>
    <w:rsid w:val="00976E9C"/>
    <w:rsid w:val="00982955"/>
    <w:rsid w:val="009B357E"/>
    <w:rsid w:val="009D32E4"/>
    <w:rsid w:val="009E62D0"/>
    <w:rsid w:val="009F4345"/>
    <w:rsid w:val="00A10F89"/>
    <w:rsid w:val="00A33BBF"/>
    <w:rsid w:val="00A37AEE"/>
    <w:rsid w:val="00A42682"/>
    <w:rsid w:val="00A543A8"/>
    <w:rsid w:val="00A61B8F"/>
    <w:rsid w:val="00AC3811"/>
    <w:rsid w:val="00AC531B"/>
    <w:rsid w:val="00AD3C47"/>
    <w:rsid w:val="00AE3F35"/>
    <w:rsid w:val="00B26CA2"/>
    <w:rsid w:val="00B55E35"/>
    <w:rsid w:val="00B569F0"/>
    <w:rsid w:val="00B628FC"/>
    <w:rsid w:val="00B639E1"/>
    <w:rsid w:val="00B767B2"/>
    <w:rsid w:val="00B777A0"/>
    <w:rsid w:val="00B81B1F"/>
    <w:rsid w:val="00B91BDB"/>
    <w:rsid w:val="00BB3C1F"/>
    <w:rsid w:val="00BD6420"/>
    <w:rsid w:val="00BF666F"/>
    <w:rsid w:val="00BF6959"/>
    <w:rsid w:val="00C0344C"/>
    <w:rsid w:val="00C1610E"/>
    <w:rsid w:val="00C62A02"/>
    <w:rsid w:val="00C86626"/>
    <w:rsid w:val="00C95B7B"/>
    <w:rsid w:val="00C96A2E"/>
    <w:rsid w:val="00C96F65"/>
    <w:rsid w:val="00CA3A16"/>
    <w:rsid w:val="00CB177F"/>
    <w:rsid w:val="00CE2F53"/>
    <w:rsid w:val="00CF160F"/>
    <w:rsid w:val="00D26125"/>
    <w:rsid w:val="00D37A52"/>
    <w:rsid w:val="00D47340"/>
    <w:rsid w:val="00D731A3"/>
    <w:rsid w:val="00D84EF4"/>
    <w:rsid w:val="00D95789"/>
    <w:rsid w:val="00D97201"/>
    <w:rsid w:val="00DA4052"/>
    <w:rsid w:val="00DA4D58"/>
    <w:rsid w:val="00DC54DA"/>
    <w:rsid w:val="00DE15C0"/>
    <w:rsid w:val="00DF540F"/>
    <w:rsid w:val="00E20AFD"/>
    <w:rsid w:val="00E52DA6"/>
    <w:rsid w:val="00E671D3"/>
    <w:rsid w:val="00E72D1E"/>
    <w:rsid w:val="00E857EC"/>
    <w:rsid w:val="00EA03CD"/>
    <w:rsid w:val="00EA23A2"/>
    <w:rsid w:val="00EA2961"/>
    <w:rsid w:val="00EC4039"/>
    <w:rsid w:val="00EC4AB5"/>
    <w:rsid w:val="00ED33FC"/>
    <w:rsid w:val="00EE7888"/>
    <w:rsid w:val="00F04541"/>
    <w:rsid w:val="00F10A76"/>
    <w:rsid w:val="00F468C8"/>
    <w:rsid w:val="00F73652"/>
    <w:rsid w:val="00F93C4B"/>
    <w:rsid w:val="00F94130"/>
    <w:rsid w:val="00F94C28"/>
    <w:rsid w:val="00FB1E9E"/>
    <w:rsid w:val="00FC0E56"/>
    <w:rsid w:val="00FF3D9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Tencent" w:name="RTX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,"/>
  <w:listSeparator w:val=";"/>
  <w14:docId w14:val="07443903"/>
  <w15:docId w15:val="{87201C80-991F-4AFE-8C87-EA52703B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08"/>
    <w:pPr>
      <w:widowControl w:val="0"/>
      <w:jc w:val="both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818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83AC1"/>
    <w:rPr>
      <w:sz w:val="18"/>
      <w:szCs w:val="18"/>
    </w:rPr>
  </w:style>
  <w:style w:type="paragraph" w:styleId="Rodap">
    <w:name w:val="footer"/>
    <w:basedOn w:val="Normal"/>
    <w:link w:val="RodapChar"/>
    <w:uiPriority w:val="99"/>
    <w:rsid w:val="002818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semiHidden/>
    <w:rsid w:val="00183AC1"/>
    <w:rPr>
      <w:sz w:val="18"/>
      <w:szCs w:val="18"/>
    </w:rPr>
  </w:style>
  <w:style w:type="character" w:styleId="Hyperlink">
    <w:name w:val="Hyperlink"/>
    <w:basedOn w:val="Fontepargpadro"/>
    <w:uiPriority w:val="99"/>
    <w:rsid w:val="00541EAB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62A02"/>
    <w:pPr>
      <w:ind w:firstLineChars="200" w:firstLine="420"/>
    </w:pPr>
    <w:rPr>
      <w:rFonts w:ascii="Calibri" w:hAnsi="Calibri"/>
      <w:szCs w:val="22"/>
    </w:rPr>
  </w:style>
  <w:style w:type="character" w:customStyle="1" w:styleId="fontblue">
    <w:name w:val="font_blue"/>
    <w:basedOn w:val="Fontepargpadro"/>
    <w:uiPriority w:val="99"/>
    <w:rsid w:val="00C62A02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86697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86697E"/>
    <w:rPr>
      <w:rFonts w:cs="Times New Roman"/>
      <w:kern w:val="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81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805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86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欧美区域2011财年度营销计划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欧美区域2011财年度营销计划</dc:title>
  <dc:subject/>
  <dc:creator>韩秀娜</dc:creator>
  <cp:keywords/>
  <dc:description/>
  <cp:lastModifiedBy>rodrigo velloso</cp:lastModifiedBy>
  <cp:revision>30</cp:revision>
  <cp:lastPrinted>1901-01-01T03:00:00Z</cp:lastPrinted>
  <dcterms:created xsi:type="dcterms:W3CDTF">2013-05-27T20:18:00Z</dcterms:created>
  <dcterms:modified xsi:type="dcterms:W3CDTF">2021-03-25T14:22:00Z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